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0A" w:rsidRDefault="00D47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RELAZIONE/VERIFICA FINALE </w:t>
      </w:r>
    </w:p>
    <w:p w:rsidR="0022110A" w:rsidRDefault="00D4728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it-IT"/>
        </w:rPr>
        <w:t>Piano Didattico Personalizzato</w:t>
      </w:r>
    </w:p>
    <w:p w:rsidR="0022110A" w:rsidRDefault="0055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A. S. 2023/2024</w:t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Coordinatore di classe prof./prof.ssa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:rsidR="0022110A" w:rsidRDefault="00D4728E">
      <w:pPr>
        <w:numPr>
          <w:ilvl w:val="0"/>
          <w:numId w:val="1"/>
        </w:numPr>
        <w:spacing w:before="240" w:after="120" w:line="240" w:lineRule="auto"/>
        <w:ind w:left="42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Dati relativi all’alunno</w:t>
      </w:r>
    </w:p>
    <w:tbl>
      <w:tblPr>
        <w:tblW w:w="9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55"/>
        <w:gridCol w:w="6099"/>
      </w:tblGrid>
      <w:tr w:rsidR="0022110A">
        <w:trPr>
          <w:trHeight w:val="713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Cognome e nome</w:t>
            </w:r>
          </w:p>
          <w:p w:rsidR="0022110A" w:rsidRDefault="00D4728E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Classe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it-IT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Sezione</w:t>
            </w:r>
          </w:p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rPr>
          <w:trHeight w:val="420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Data e luogo di nascita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rPr>
          <w:trHeight w:val="1020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Individuazione della situazione di bisogno educativo speciale da parte di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SERVIZIO SANITARIO NAZIONALE</w:t>
            </w:r>
          </w:p>
          <w:p w:rsidR="0022110A" w:rsidRDefault="00D4728E">
            <w:pPr>
              <w:widowControl w:val="0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SERVIZIO</w:t>
            </w:r>
          </w:p>
          <w:p w:rsidR="0022110A" w:rsidRDefault="00D4728E">
            <w:pPr>
              <w:widowControl w:val="0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CONSIGLIO DI CLASSE</w:t>
            </w:r>
          </w:p>
        </w:tc>
      </w:tr>
      <w:tr w:rsidR="0022110A">
        <w:trPr>
          <w:trHeight w:val="380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Definizione del bisogno educativo speciale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10A" w:rsidRDefault="00D4728E">
            <w:pPr>
              <w:widowControl w:val="0"/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DISTURBI EVOLUTIVI SPECIFICI</w:t>
            </w:r>
          </w:p>
          <w:p w:rsidR="0022110A" w:rsidRDefault="00D4728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DSA</w:t>
            </w:r>
          </w:p>
          <w:p w:rsidR="0022110A" w:rsidRDefault="00D4728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ADHD</w:t>
            </w:r>
          </w:p>
          <w:p w:rsidR="0022110A" w:rsidRDefault="00D4728E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...........................................</w:t>
            </w:r>
          </w:p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2110A" w:rsidRDefault="00D4728E">
            <w:pPr>
              <w:widowControl w:val="0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SVANTAGGIO (indicare il disagio prevalente)</w:t>
            </w:r>
          </w:p>
          <w:p w:rsidR="0022110A" w:rsidRDefault="00D4728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Socio-economico</w:t>
            </w:r>
          </w:p>
          <w:p w:rsidR="0022110A" w:rsidRDefault="00D4728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Linguistico-culturale</w:t>
            </w:r>
          </w:p>
          <w:p w:rsidR="0022110A" w:rsidRDefault="00D4728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Disagio comportamentale/relazionale</w:t>
            </w:r>
          </w:p>
          <w:p w:rsidR="0022110A" w:rsidRDefault="00D4728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Condizioni fisiche: malattie varie, acute o croniche, ecc</w:t>
            </w:r>
          </w:p>
          <w:p w:rsidR="0022110A" w:rsidRDefault="00D4728E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1068"/>
              <w:textAlignment w:val="baseline"/>
              <w:rPr>
                <w:rFonts w:ascii="Arial" w:eastAsia="Times New Roman" w:hAnsi="Arial" w:cs="Arial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Deficit nelle Funzioni corporee: deficit visivi, deficit motori, deficit attentivi, di memoria, ecc</w:t>
            </w:r>
          </w:p>
          <w:p w:rsidR="0022110A" w:rsidRDefault="00D4728E">
            <w:pPr>
              <w:widowControl w:val="0"/>
              <w:spacing w:after="0" w:line="240" w:lineRule="auto"/>
              <w:ind w:left="106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Altro ...........................................</w:t>
            </w:r>
          </w:p>
        </w:tc>
      </w:tr>
    </w:tbl>
    <w:p w:rsidR="0022110A" w:rsidRDefault="002211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tbl>
      <w:tblPr>
        <w:tblW w:w="98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22110A">
        <w:trPr>
          <w:trHeight w:val="359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</w:tcPr>
          <w:p w:rsidR="0022110A" w:rsidRDefault="00D4728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VERIFICA DEGLI INTERVENTI DIDATTICO - EDUCATIVI</w:t>
            </w:r>
          </w:p>
        </w:tc>
      </w:tr>
    </w:tbl>
    <w:p w:rsidR="0022110A" w:rsidRDefault="00D472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L’alunno/a ha seguito:</w:t>
      </w:r>
    </w:p>
    <w:p w:rsidR="0022110A" w:rsidRDefault="00D4728E">
      <w:pPr>
        <w:numPr>
          <w:ilvl w:val="0"/>
          <w:numId w:val="7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programmazione  </w:t>
      </w:r>
    </w:p>
    <w:p w:rsidR="0022110A" w:rsidRDefault="00D4728E">
      <w:pPr>
        <w:numPr>
          <w:ilvl w:val="0"/>
          <w:numId w:val="7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programmazione della classe con particolari adattamenti e semplificazioni (riconducibile agli obiettivi ministeriali)</w:t>
      </w:r>
    </w:p>
    <w:p w:rsidR="0022110A" w:rsidRDefault="00D4728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La programmazione prevista dal PDP è stata svolta:</w:t>
      </w:r>
    </w:p>
    <w:p w:rsidR="0022110A" w:rsidRDefault="00D4728E">
      <w:pPr>
        <w:numPr>
          <w:ilvl w:val="0"/>
          <w:numId w:val="8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totalmente</w:t>
      </w:r>
    </w:p>
    <w:p w:rsidR="0022110A" w:rsidRDefault="00D4728E">
      <w:pPr>
        <w:numPr>
          <w:ilvl w:val="0"/>
          <w:numId w:val="8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parte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(compilare quanto segue)</w:t>
      </w:r>
    </w:p>
    <w:p w:rsidR="0022110A" w:rsidRDefault="00D4728E">
      <w:pPr>
        <w:spacing w:before="24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lastRenderedPageBreak/>
        <w:t>Il programma non è stato completamente svolto per:</w:t>
      </w:r>
    </w:p>
    <w:p w:rsidR="0022110A" w:rsidRDefault="00D4728E">
      <w:pPr>
        <w:numPr>
          <w:ilvl w:val="0"/>
          <w:numId w:val="9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mancanza di tempo</w:t>
      </w:r>
    </w:p>
    <w:p w:rsidR="0022110A" w:rsidRDefault="00D4728E">
      <w:pPr>
        <w:numPr>
          <w:ilvl w:val="0"/>
          <w:numId w:val="9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scelte didattiche particolari</w:t>
      </w:r>
    </w:p>
    <w:p w:rsidR="0022110A" w:rsidRDefault="00D4728E">
      <w:pPr>
        <w:numPr>
          <w:ilvl w:val="0"/>
          <w:numId w:val="9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 …………………………………………………………..................................</w:t>
      </w:r>
    </w:p>
    <w:p w:rsidR="0022110A" w:rsidRDefault="00D4728E">
      <w:p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………………………………………………………………………………………</w:t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Si è reso necessario apportare alcune modifiche al PDP iniziale?</w:t>
      </w:r>
    </w:p>
    <w:p w:rsidR="0022110A" w:rsidRDefault="00D4728E">
      <w:pPr>
        <w:numPr>
          <w:ilvl w:val="0"/>
          <w:numId w:val="10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22110A" w:rsidRDefault="00D4728E">
      <w:pPr>
        <w:numPr>
          <w:ilvl w:val="0"/>
          <w:numId w:val="10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 i cambiamenti apportati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In itinere, nelle verifica del PDP, si è reso necessario realizzare interventi per il recupero degli obiettivi programmati nelle singole discipline?</w:t>
      </w:r>
    </w:p>
    <w:p w:rsidR="0022110A" w:rsidRDefault="00D4728E">
      <w:pPr>
        <w:numPr>
          <w:ilvl w:val="0"/>
          <w:numId w:val="11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</w:t>
      </w:r>
    </w:p>
    <w:p w:rsidR="0022110A" w:rsidRDefault="00D4728E">
      <w:pPr>
        <w:numPr>
          <w:ilvl w:val="0"/>
          <w:numId w:val="11"/>
        </w:numPr>
        <w:spacing w:before="120" w:after="12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 le discipline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Attività di recupero svolte</w:t>
      </w:r>
    </w:p>
    <w:p w:rsidR="0022110A" w:rsidRDefault="00D47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L’alunno/a nel corso dell’anno ha svolto le seguenti attività:</w:t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Attività: . . . . . . . . . . . . . . . . . . . . . . . .</w:t>
      </w:r>
    </w:p>
    <w:p w:rsidR="0022110A" w:rsidRDefault="00D472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t>In rife</w:t>
      </w:r>
      <w:r w:rsidR="002C555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t>rimento al PDP approvato dal C.d</w:t>
      </w:r>
      <w:r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it-IT"/>
        </w:rPr>
        <w:t xml:space="preserve">.C. sono state messe in atto le seguenti azioni: </w:t>
      </w:r>
    </w:p>
    <w:p w:rsidR="0022110A" w:rsidRDefault="00D4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MISURE DISPENSATIVE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indicare solo le voci interessate e cancellare tutte le altre)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dall’uso del corsivo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Dispensa dall’uso dello stampato minuscolo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Dispensa dalla scrittura sotto dettatura di testi e/o appunti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dal ricopiare testi o espressioni matematiche dalla lavagna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dallo studio mnemonico delle tabelline, delle forme verbali, delle poesie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Dispensa dalla lettura ad alta voce in classe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Dispensa dai tempi standard (prevedendo, ove necessario, una riduzione delle consegne senza modificare gli obiettivi)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Dispensa da un eccessivo carico di compiti con riadattamento e riduzione delle pagine da studiare, senza modificare gli obiettivi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dall’utilizzo di materiali di studio scritti a mano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dalla sovrapposizione di compiti e interrogazioni delle varie materie evitando possibilmente di richiedere prestazioni nelle ultime ore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Dispensa parziale dallo studio della lingua straniera in forma scritta, che verrà valutata in percentuale minore rispetto all’orale non considerando errori ortografici e di spelling </w:t>
      </w:r>
    </w:p>
    <w:p w:rsidR="0022110A" w:rsidRDefault="00D4728E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Altro specificare .....................................................................................................................................</w:t>
      </w:r>
    </w:p>
    <w:p w:rsidR="0022110A" w:rsidRDefault="00D4728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…………………………………………………………………………………………………………..</w:t>
      </w:r>
    </w:p>
    <w:p w:rsidR="0022110A" w:rsidRDefault="002211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22110A" w:rsidRDefault="0022110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22110A" w:rsidRDefault="00D472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lastRenderedPageBreak/>
        <w:t>STRUMENTI COMPENSATIVI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indicare solo le voci interessate e cancellare tutte le altre)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di programmi di video-scrittura con correttore ortografico per l’italiano e le lingue straniere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con tecnologie di sintesi vocale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del computer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della sintesi vocale in scrittura e lettura (se disponibile, anche per le lingue straniere)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di risorse audio (file audio digitali, audiolibri…)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Utilizzo del registratore digitale per uso autonomo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di libri e documenti digitali per lo studio o di testi digitalizzati con OCR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Utilizzo, nella misura necessaria, di calcolatrice con foglio di calcolo (possibilmente calcolatrice vocale) o ausili per il calcolo (linee dei numeri cartacee e non)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Utilizzo di schemi e tabelle, formulari, mappe, diagrammi di flusso elaborate dal docente  e/o dall’alunno, come supporto durante compiti e verifiche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Utilizzo di altri linguaggi e tecniche (ad esempio il linguaggio iconico e i video…) come veicoli che possono sostenere la comprensione dei testi e l’espressione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Utilizzo di dizionari digitali su computer (cd rom, risorse on line)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Utilizzo di software didattici e compensativi (free e/o commerciali)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Integrazione dei libri di testo con appunti su supporto registrato, digitalizzato o cartaceo stampato</w:t>
      </w:r>
    </w:p>
    <w:p w:rsidR="0022110A" w:rsidRDefault="00D4728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Elasticità nella richiesta di esecuzione dei compiti a casa, per i quali si cercherà di  istituire un produttivo rapporto scuola-tutor-famiglia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Controllo, da parte dei docenti, della gestione del diario/ Invio compiti/avvisi tramite registro elettronico </w:t>
      </w:r>
    </w:p>
    <w:p w:rsidR="0022110A" w:rsidRDefault="00D4728E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Altro specificare .....................................................................................................................................</w:t>
      </w:r>
    </w:p>
    <w:p w:rsidR="0022110A" w:rsidRDefault="00D4728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…………………………………………………………………………………………………………..</w:t>
      </w:r>
    </w:p>
    <w:p w:rsidR="0022110A" w:rsidRDefault="0022110A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22110A" w:rsidRDefault="00D4728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 xml:space="preserve">CRITERI E MODALITÀ DI VERIFICA E VALUTAZIONE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(indicare solo le voci interessate e cancellare tutte le altre)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esclude esplicitamente la valutazione della correttezza ortografica e sintattica (per alunni disgrafici e disortografici) nelle prove scritte e se ne valuterà il contenuto.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Nelle materie scientifiche si valuteranno i procedimenti utilizzati escludendo dalla valutazione gli errori di calcolo e/o copiatura (per alunni discalculici).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Nella valutazione si darà maggior peso alle prove orali rispetto a quelle scritte rispettando le prerogative dell’oralità delle materie in particolare per le lingue straniere.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Nella comprensione (orale o scritta), della lingua inglese sarà valorizzata la capacità di cogliere il senso generale del messaggio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Per gli alunni con dispensa dalla sola prova scritta di lingua straniera, si realizzerà prova orale sostitutiva della prova scritta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Tempi aggiuntivi per l’espletamento delle prove scritte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Nelle verifiche, riduzione e adattamento del numero degli esercizi senza modificare gli obiettivi 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Nelle verifiche scritte, utilizzo di domande a risposta multipla e (con possibilità di completamento e/o arricchimento con una discussione orale) riduzione al minimo delle domande a risposte aperte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Lettura delle consegne degli esercizi e/o fornitura, durante le verifiche, di prove su supporto digitalizzato leggibili dalla sintesi vocale 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inviterà lo studente ad effettuare un accurato controllo del proprio compito prima di consegnarlo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Ci si assicura che, durante le interrogazioni, l’alunno abbia riflettuto sulla domanda e si incoraggia una seconda risposta qualora tenda a rispondere frettolosamente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comunica in modo chiaro i tempi necessari per l’esecuzione di un compito, tenendo conto che un alunno con ADHD può necessitare di tempi maggiori rispetto alla classe o viceversa può avere l’attitudine ad affrettare eccessivamente la conclusione.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Nella valutazione del comportamento si tiene del forte condizionamento dei sintomi del disturbo 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usano mediatori didattici durante le prove scritte e orali   (mappe mentali, mappe cognitive..)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Non si valutano esclusivamente gli errori di distrazione, valorizzando il prodotto e l’impegno piuttosto che la forma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realizzano prove informatizzate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programmano e concordano con l'alunno le modalità e i tempi delle verifiche con possibilità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di utilizzare diversi supporti (pc, correttore ortografico, sintesi vocale)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Si facilita la decodifica della consegna e del testo 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Si rassicura sulle conseguenze delle valutazioni 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Si valorizzano i successi sugli insuccessi al fine di elevare l’autostima e le motivazioni di studio</w:t>
      </w: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Altro………………………………………………………………………………………………….</w:t>
      </w:r>
    </w:p>
    <w:p w:rsidR="0022110A" w:rsidRDefault="00D4728E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……………………………………………………………………………………………………….</w:t>
      </w:r>
    </w:p>
    <w:p w:rsidR="0022110A" w:rsidRDefault="0022110A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L’alunno/a, sulla base delle indicazioni fornite dai singoli docenti e secondo quanto programmato nel PDP </w:t>
      </w:r>
    </w:p>
    <w:p w:rsidR="0022110A" w:rsidRDefault="00D4728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riuscito a conseguire le competenze di base previste in tutte le discipline</w:t>
      </w:r>
    </w:p>
    <w:p w:rsidR="0022110A" w:rsidRDefault="00D4728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riuscito a conseguire le competenze di base previste in nessuna disciplina</w:t>
      </w:r>
    </w:p>
    <w:p w:rsidR="0022110A" w:rsidRDefault="00D4728E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riuscito a conseguire le competenze di base previste in alcune discipline</w:t>
      </w:r>
    </w:p>
    <w:p w:rsidR="0022110A" w:rsidRDefault="00D472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Competenze di base previste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non raggiunte:</w:t>
      </w:r>
    </w:p>
    <w:p w:rsidR="0022110A" w:rsidRDefault="00D4728E">
      <w:pPr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(per disciplina o ambito disciplinare)</w:t>
      </w:r>
    </w:p>
    <w:p w:rsidR="0022110A" w:rsidRDefault="00D4728E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:rsidR="0022110A" w:rsidRDefault="00D47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Fattori che hanno rallentato l’attività didattica e l’apprendimento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scarsa frequenza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inadeguato metodo di studio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carenze nei prerequisiti disciplinari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insufficiente motivazione e partecipazione  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scarsa autostima e paura dell’insuccesso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carente utilizzo degli strumenti compensativi proposti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insufficiente autonomia</w:t>
      </w:r>
    </w:p>
    <w:p w:rsidR="0022110A" w:rsidRDefault="00D4728E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specificare)</w:t>
      </w:r>
    </w:p>
    <w:p w:rsidR="0022110A" w:rsidRDefault="00D472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Fattori che hanno facilitato l’attività didattica e l’apprendimento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(indicare solo le voci interessate)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motivazione dell’alunno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coinvolgimento dell’alunno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uso di sussidi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esperienze laboratoriali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clima di classe positivo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collaborazione tra docenti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specificare)</w:t>
      </w:r>
    </w:p>
    <w:p w:rsidR="0022110A" w:rsidRDefault="00221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D4728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Colloqui con la famiglia: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regolari</w:t>
      </w:r>
    </w:p>
    <w:p w:rsidR="0022110A" w:rsidRDefault="00D4728E">
      <w:pPr>
        <w:numPr>
          <w:ilvl w:val="0"/>
          <w:numId w:val="17"/>
        </w:numPr>
        <w:tabs>
          <w:tab w:val="clear" w:pos="720"/>
        </w:tabs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saltuari</w:t>
      </w:r>
    </w:p>
    <w:p w:rsidR="0022110A" w:rsidRDefault="00D4728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Considerato l'esito dello scrutinio di fine anno scolastico, con votazione unanime l'alunno/a :</w:t>
      </w:r>
    </w:p>
    <w:p w:rsidR="0022110A" w:rsidRDefault="00D4728E">
      <w:pPr>
        <w:numPr>
          <w:ilvl w:val="0"/>
          <w:numId w:val="18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ammesso/a alla classe successiva/ a sostenere esame </w:t>
      </w:r>
    </w:p>
    <w:p w:rsidR="0022110A" w:rsidRDefault="00D4728E">
      <w:pPr>
        <w:numPr>
          <w:ilvl w:val="0"/>
          <w:numId w:val="18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è ammesso/a alla classe successiva per gravi - diffuse carenze nelle discipline peculiari del Corso di studi e/o nella preparazione di base</w:t>
      </w:r>
    </w:p>
    <w:p w:rsidR="0022110A" w:rsidRDefault="00D4728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</w:t>
      </w:r>
    </w:p>
    <w:p w:rsidR="0022110A" w:rsidRDefault="0022110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110A" w:rsidRDefault="0022110A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110A" w:rsidRDefault="0022110A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110A" w:rsidRDefault="00D4728E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La presente scheda di valutazione finale, letta e approvata dal C.d.C., e allegata al fascicolo personale dell’alunno depositato in Segreteria.</w:t>
      </w:r>
    </w:p>
    <w:p w:rsidR="0022110A" w:rsidRDefault="00D4728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Docenti del Consiglio di Classe* 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     </w:t>
      </w:r>
    </w:p>
    <w:tbl>
      <w:tblPr>
        <w:tblW w:w="9913" w:type="dxa"/>
        <w:tblInd w:w="8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45"/>
        <w:gridCol w:w="1683"/>
        <w:gridCol w:w="6285"/>
      </w:tblGrid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DISCIPLINA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COGNOME E NOME</w:t>
            </w: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FIRMA</w:t>
            </w: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Storia/geografia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matematiche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rPr>
          <w:trHeight w:val="361"/>
        </w:trPr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inglese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Lingua francese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Scienze motorie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Religione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Sanitari: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2110A"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D472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Genitori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110A" w:rsidRDefault="002211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110A" w:rsidRDefault="00D472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compilazione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_________________________</w:t>
      </w:r>
    </w:p>
    <w:p w:rsidR="0022110A" w:rsidRDefault="002211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110A" w:rsidRDefault="0022110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2110A" w:rsidRDefault="00D4728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Coordinatore di Classe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  Il Dirigente scolastico</w:t>
      </w:r>
    </w:p>
    <w:p w:rsidR="0022110A" w:rsidRDefault="00D4728E">
      <w:pPr>
        <w:spacing w:after="120" w:line="72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</w:r>
      <w:r>
        <w:rPr>
          <w:rFonts w:ascii="Times New Roman" w:eastAsia="Times New Roman" w:hAnsi="Times New Roman" w:cs="Times New Roman"/>
          <w:color w:val="000000"/>
          <w:lang w:eastAsia="it-IT"/>
        </w:rPr>
        <w:tab/>
        <w:t>________________________</w:t>
      </w:r>
    </w:p>
    <w:sectPr w:rsidR="0022110A">
      <w:footerReference w:type="default" r:id="rId7"/>
      <w:headerReference w:type="first" r:id="rId8"/>
      <w:pgSz w:w="11906" w:h="16838"/>
      <w:pgMar w:top="1134" w:right="1134" w:bottom="993" w:left="1134" w:header="708" w:footer="55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10" w:rsidRDefault="00B32010">
      <w:pPr>
        <w:spacing w:after="0" w:line="240" w:lineRule="auto"/>
      </w:pPr>
      <w:r>
        <w:separator/>
      </w:r>
    </w:p>
  </w:endnote>
  <w:endnote w:type="continuationSeparator" w:id="0">
    <w:p w:rsidR="00B32010" w:rsidRDefault="00B3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0122872"/>
      <w:docPartObj>
        <w:docPartGallery w:val="Page Numbers (Bottom of Page)"/>
        <w:docPartUnique/>
      </w:docPartObj>
    </w:sdtPr>
    <w:sdtEndPr/>
    <w:sdtContent>
      <w:p w:rsidR="0022110A" w:rsidRDefault="00D4728E">
        <w:pPr>
          <w:pStyle w:val="Pidipagina"/>
          <w:jc w:val="right"/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120A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2110A" w:rsidRDefault="002211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10" w:rsidRDefault="00B32010">
      <w:pPr>
        <w:spacing w:after="0" w:line="240" w:lineRule="auto"/>
      </w:pPr>
      <w:r>
        <w:separator/>
      </w:r>
    </w:p>
  </w:footnote>
  <w:footnote w:type="continuationSeparator" w:id="0">
    <w:p w:rsidR="00B32010" w:rsidRDefault="00B3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408"/>
      <w:gridCol w:w="4822"/>
      <w:gridCol w:w="2409"/>
    </w:tblGrid>
    <w:tr w:rsidR="0022110A">
      <w:trPr>
        <w:trHeight w:val="1135"/>
      </w:trPr>
      <w:tc>
        <w:tcPr>
          <w:tcW w:w="2408" w:type="dxa"/>
          <w:vAlign w:val="center"/>
        </w:tcPr>
        <w:p w:rsidR="0022110A" w:rsidRDefault="00D4728E">
          <w:pPr>
            <w:widowControl w:val="0"/>
            <w:spacing w:after="0" w:line="252" w:lineRule="auto"/>
            <w:jc w:val="center"/>
            <w:rPr>
              <w:rFonts w:ascii="Times New Roman" w:eastAsia="Times New Roman" w:hAnsi="Times New Roman" w:cs="Times New Roman"/>
              <w:iCs/>
              <w:kern w:val="2"/>
              <w:sz w:val="20"/>
              <w:szCs w:val="20"/>
              <w:lang w:eastAsia="it-IT" w:bidi="hi-IN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76250" cy="457200"/>
                <wp:effectExtent l="0" t="0" r="0" b="0"/>
                <wp:docPr id="1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2" w:type="dxa"/>
          <w:vAlign w:val="center"/>
        </w:tcPr>
        <w:p w:rsidR="0022110A" w:rsidRDefault="00D4728E">
          <w:pPr>
            <w:widowControl w:val="0"/>
            <w:spacing w:before="120" w:after="0" w:line="252" w:lineRule="auto"/>
            <w:jc w:val="center"/>
            <w:rPr>
              <w:rFonts w:ascii="Times New Roman" w:eastAsia="Times New Roman" w:hAnsi="Times New Roman" w:cs="Times New Roman"/>
              <w:i/>
              <w:kern w:val="2"/>
              <w:sz w:val="18"/>
              <w:szCs w:val="18"/>
              <w:lang w:eastAsia="it-IT" w:bidi="hi-IN"/>
            </w:rPr>
          </w:pPr>
          <w:r>
            <w:rPr>
              <w:rFonts w:ascii="Times New Roman" w:eastAsia="Times New Roman" w:hAnsi="Times New Roman" w:cs="Times New Roman"/>
              <w:i/>
              <w:kern w:val="2"/>
              <w:sz w:val="18"/>
              <w:szCs w:val="18"/>
              <w:lang w:eastAsia="it-IT" w:bidi="hi-IN"/>
            </w:rPr>
            <w:t>Distretto Scolastico N. 27 – Frattamaggiore</w:t>
          </w:r>
        </w:p>
        <w:p w:rsidR="0022110A" w:rsidRDefault="00D4728E">
          <w:pPr>
            <w:widowControl w:val="0"/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kern w:val="2"/>
              <w:sz w:val="28"/>
              <w:szCs w:val="28"/>
              <w:lang w:eastAsia="it-IT" w:bidi="hi-IN"/>
            </w:rPr>
          </w:pPr>
          <w:r>
            <w:rPr>
              <w:rFonts w:ascii="Times New Roman" w:eastAsia="Times New Roman" w:hAnsi="Times New Roman" w:cs="Times New Roman"/>
              <w:b/>
              <w:kern w:val="2"/>
              <w:sz w:val="28"/>
              <w:szCs w:val="28"/>
              <w:lang w:eastAsia="it-IT" w:bidi="hi-IN"/>
            </w:rPr>
            <w:t>Scuola Secondaria di I Grado Statale</w:t>
          </w:r>
        </w:p>
        <w:p w:rsidR="0022110A" w:rsidRDefault="00D4728E">
          <w:pPr>
            <w:widowControl w:val="0"/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i/>
              <w:kern w:val="2"/>
              <w:sz w:val="28"/>
              <w:szCs w:val="28"/>
              <w:lang w:eastAsia="it-IT" w:bidi="hi-IN"/>
            </w:rPr>
          </w:pPr>
          <w:r>
            <w:rPr>
              <w:rFonts w:ascii="Times New Roman" w:eastAsia="Times New Roman" w:hAnsi="Times New Roman" w:cs="Times New Roman"/>
              <w:b/>
              <w:i/>
              <w:kern w:val="2"/>
              <w:sz w:val="28"/>
              <w:szCs w:val="28"/>
              <w:lang w:eastAsia="it-IT" w:bidi="hi-IN"/>
            </w:rPr>
            <w:t>“M. STANZIONE”</w:t>
          </w:r>
        </w:p>
      </w:tc>
      <w:tc>
        <w:tcPr>
          <w:tcW w:w="2409" w:type="dxa"/>
          <w:vAlign w:val="center"/>
        </w:tcPr>
        <w:p w:rsidR="0022110A" w:rsidRDefault="00D4728E">
          <w:pPr>
            <w:widowControl w:val="0"/>
            <w:spacing w:after="0" w:line="252" w:lineRule="auto"/>
            <w:jc w:val="center"/>
            <w:rPr>
              <w:rFonts w:ascii="Times New Roman" w:eastAsia="Times New Roman" w:hAnsi="Times New Roman" w:cs="Times New Roman"/>
              <w:iCs/>
              <w:kern w:val="2"/>
              <w:sz w:val="20"/>
              <w:szCs w:val="20"/>
              <w:lang w:eastAsia="it-IT" w:bidi="hi-IN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35000" cy="406400"/>
                <wp:effectExtent l="0" t="0" r="0" b="0"/>
                <wp:docPr id="2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2110A">
      <w:trPr>
        <w:trHeight w:val="1135"/>
      </w:trPr>
      <w:tc>
        <w:tcPr>
          <w:tcW w:w="9639" w:type="dxa"/>
          <w:gridSpan w:val="3"/>
          <w:vAlign w:val="center"/>
        </w:tcPr>
        <w:p w:rsidR="0022110A" w:rsidRDefault="00D4728E">
          <w:pPr>
            <w:widowControl w:val="0"/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ascii="Times New Roman" w:eastAsia="Times New Roman" w:hAnsi="Times New Roman" w:cs="Times New Roman"/>
              <w:b/>
              <w:kern w:val="2"/>
              <w:sz w:val="24"/>
              <w:szCs w:val="24"/>
              <w:lang w:eastAsia="it-IT" w:bidi="hi-IN"/>
            </w:rPr>
          </w:pPr>
          <w:r>
            <w:rPr>
              <w:rFonts w:ascii="Times New Roman" w:eastAsia="Times New Roman" w:hAnsi="Times New Roman" w:cs="Times New Roman"/>
              <w:b/>
              <w:kern w:val="2"/>
              <w:sz w:val="24"/>
              <w:szCs w:val="24"/>
              <w:lang w:eastAsia="it-IT" w:bidi="hi-IN"/>
            </w:rPr>
            <w:t>80027 FRATTAMAGGIORE (NA) - Via F. A. Giordano,100</w:t>
          </w:r>
        </w:p>
        <w:p w:rsidR="0022110A" w:rsidRDefault="00D4728E">
          <w:pPr>
            <w:widowControl w:val="0"/>
            <w:spacing w:after="0" w:line="240" w:lineRule="atLeast"/>
            <w:jc w:val="center"/>
            <w:rPr>
              <w:rFonts w:ascii="Times New Roman" w:eastAsia="SimSun" w:hAnsi="Times New Roman" w:cs="Times New Roman"/>
              <w:b/>
              <w:kern w:val="2"/>
              <w:sz w:val="24"/>
              <w:szCs w:val="24"/>
              <w:lang w:val="en-US" w:eastAsia="hi-IN" w:bidi="hi-IN"/>
            </w:rPr>
          </w:pPr>
          <w:r>
            <w:rPr>
              <w:rFonts w:ascii="Times New Roman" w:eastAsia="SimSun" w:hAnsi="Times New Roman" w:cs="Times New Roman"/>
              <w:b/>
              <w:kern w:val="2"/>
              <w:sz w:val="24"/>
              <w:szCs w:val="24"/>
              <w:lang w:val="en-US" w:eastAsia="hi-IN" w:bidi="hi-IN"/>
            </w:rPr>
            <w:t>Tel. 081.8804129 – Fax 081.8804580 – Cod. mecc. NAMM28400X – CF 80068730631</w:t>
          </w:r>
        </w:p>
        <w:p w:rsidR="0022110A" w:rsidRDefault="000A120A">
          <w:pPr>
            <w:widowControl w:val="0"/>
            <w:suppressLineNumbers/>
            <w:tabs>
              <w:tab w:val="center" w:pos="4819"/>
              <w:tab w:val="right" w:pos="9638"/>
            </w:tabs>
            <w:spacing w:after="0" w:line="240" w:lineRule="atLeast"/>
            <w:jc w:val="center"/>
            <w:rPr>
              <w:rFonts w:ascii="Times New Roman" w:eastAsia="SimSun" w:hAnsi="Times New Roman" w:cs="Times New Roman"/>
              <w:b/>
              <w:color w:val="000000"/>
              <w:kern w:val="2"/>
              <w:sz w:val="20"/>
              <w:szCs w:val="20"/>
              <w:lang w:val="en-US" w:eastAsia="hi-IN" w:bidi="hi-IN"/>
            </w:rPr>
          </w:pPr>
          <w:hyperlink r:id="rId3">
            <w:r w:rsidR="00D4728E">
              <w:rPr>
                <w:rFonts w:ascii="Times New Roman" w:eastAsia="SimSun" w:hAnsi="Times New Roman" w:cs="Times New Roman"/>
                <w:b/>
                <w:color w:val="000080"/>
                <w:kern w:val="2"/>
                <w:sz w:val="20"/>
                <w:szCs w:val="20"/>
                <w:u w:val="single"/>
                <w:lang w:val="en-US" w:eastAsia="hi-IN" w:bidi="hi-IN"/>
              </w:rPr>
              <w:t>www.mediastanzionefratta.edu.it</w:t>
            </w:r>
          </w:hyperlink>
          <w:r w:rsidR="00D4728E">
            <w:rPr>
              <w:rFonts w:ascii="Times New Roman" w:eastAsia="SimSun" w:hAnsi="Times New Roman" w:cs="Times New Roman"/>
              <w:b/>
              <w:color w:val="000000"/>
              <w:kern w:val="2"/>
              <w:sz w:val="20"/>
              <w:szCs w:val="20"/>
              <w:lang w:val="en-US" w:eastAsia="hi-IN" w:bidi="hi-IN"/>
            </w:rPr>
            <w:t xml:space="preserve">  </w:t>
          </w:r>
          <w:hyperlink r:id="rId4">
            <w:r w:rsidR="00D4728E">
              <w:rPr>
                <w:rFonts w:ascii="Times New Roman" w:eastAsia="SimSun" w:hAnsi="Times New Roman" w:cs="Times New Roman"/>
                <w:b/>
                <w:color w:val="000080"/>
                <w:kern w:val="2"/>
                <w:sz w:val="20"/>
                <w:szCs w:val="20"/>
                <w:u w:val="single"/>
                <w:lang w:val="en-US" w:eastAsia="hi-IN" w:bidi="hi-IN"/>
              </w:rPr>
              <w:t>namm28400x@istruzione.it</w:t>
            </w:r>
          </w:hyperlink>
          <w:r w:rsidR="00D4728E">
            <w:rPr>
              <w:rFonts w:ascii="Times New Roman" w:eastAsia="SimSun" w:hAnsi="Times New Roman" w:cs="Times New Roman"/>
              <w:b/>
              <w:color w:val="000000"/>
              <w:kern w:val="2"/>
              <w:sz w:val="20"/>
              <w:szCs w:val="20"/>
              <w:lang w:val="en-US" w:eastAsia="hi-IN" w:bidi="hi-IN"/>
            </w:rPr>
            <w:t xml:space="preserve">  </w:t>
          </w:r>
          <w:hyperlink r:id="rId5">
            <w:r w:rsidR="00D4728E">
              <w:rPr>
                <w:rFonts w:ascii="Times New Roman" w:eastAsia="SimSun" w:hAnsi="Times New Roman" w:cs="Times New Roman"/>
                <w:b/>
                <w:color w:val="000080"/>
                <w:kern w:val="2"/>
                <w:sz w:val="20"/>
                <w:szCs w:val="20"/>
                <w:u w:val="single"/>
                <w:lang w:val="en-US" w:eastAsia="hi-IN" w:bidi="hi-IN"/>
              </w:rPr>
              <w:t>namm28400x@pec.istruzione.it</w:t>
            </w:r>
          </w:hyperlink>
        </w:p>
        <w:p w:rsidR="0022110A" w:rsidRDefault="0022110A">
          <w:pPr>
            <w:widowControl w:val="0"/>
            <w:spacing w:after="0" w:line="252" w:lineRule="auto"/>
            <w:jc w:val="center"/>
            <w:rPr>
              <w:rFonts w:ascii="Calibri" w:eastAsia="SimSun" w:hAnsi="Calibri" w:cs="Mangal"/>
              <w:kern w:val="2"/>
              <w:sz w:val="24"/>
              <w:lang w:eastAsia="hi-IN" w:bidi="hi-IN"/>
            </w:rPr>
          </w:pPr>
        </w:p>
      </w:tc>
    </w:tr>
  </w:tbl>
  <w:p w:rsidR="0022110A" w:rsidRDefault="002211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651"/>
    <w:multiLevelType w:val="multilevel"/>
    <w:tmpl w:val="9140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93C7432"/>
    <w:multiLevelType w:val="multilevel"/>
    <w:tmpl w:val="F9F4AA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233F29"/>
    <w:multiLevelType w:val="multilevel"/>
    <w:tmpl w:val="890A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147158F3"/>
    <w:multiLevelType w:val="multilevel"/>
    <w:tmpl w:val="5882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6085D17"/>
    <w:multiLevelType w:val="multilevel"/>
    <w:tmpl w:val="0484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897151C"/>
    <w:multiLevelType w:val="multilevel"/>
    <w:tmpl w:val="1204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22537AA9"/>
    <w:multiLevelType w:val="multilevel"/>
    <w:tmpl w:val="0E9C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614013C"/>
    <w:multiLevelType w:val="multilevel"/>
    <w:tmpl w:val="382EA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8BA315F"/>
    <w:multiLevelType w:val="multilevel"/>
    <w:tmpl w:val="689E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F587222"/>
    <w:multiLevelType w:val="multilevel"/>
    <w:tmpl w:val="BB6A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40390CD1"/>
    <w:multiLevelType w:val="multilevel"/>
    <w:tmpl w:val="C09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44CE568A"/>
    <w:multiLevelType w:val="multilevel"/>
    <w:tmpl w:val="67FC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4735004C"/>
    <w:multiLevelType w:val="multilevel"/>
    <w:tmpl w:val="4806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51BE3636"/>
    <w:multiLevelType w:val="multilevel"/>
    <w:tmpl w:val="079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64A67129"/>
    <w:multiLevelType w:val="multilevel"/>
    <w:tmpl w:val="08B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69A64F7A"/>
    <w:multiLevelType w:val="multilevel"/>
    <w:tmpl w:val="A536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6EFF772E"/>
    <w:multiLevelType w:val="multilevel"/>
    <w:tmpl w:val="FAAC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F614CE"/>
    <w:multiLevelType w:val="multilevel"/>
    <w:tmpl w:val="A6D0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7B1E126B"/>
    <w:multiLevelType w:val="multilevel"/>
    <w:tmpl w:val="8034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17"/>
  </w:num>
  <w:num w:numId="5">
    <w:abstractNumId w:val="18"/>
  </w:num>
  <w:num w:numId="6">
    <w:abstractNumId w:val="13"/>
  </w:num>
  <w:num w:numId="7">
    <w:abstractNumId w:val="7"/>
  </w:num>
  <w:num w:numId="8">
    <w:abstractNumId w:val="14"/>
  </w:num>
  <w:num w:numId="9">
    <w:abstractNumId w:val="0"/>
  </w:num>
  <w:num w:numId="10">
    <w:abstractNumId w:val="15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A"/>
    <w:rsid w:val="000A120A"/>
    <w:rsid w:val="001645A3"/>
    <w:rsid w:val="001F1359"/>
    <w:rsid w:val="0022110A"/>
    <w:rsid w:val="002C5555"/>
    <w:rsid w:val="0055498E"/>
    <w:rsid w:val="00A207F8"/>
    <w:rsid w:val="00B32010"/>
    <w:rsid w:val="00CC6B35"/>
    <w:rsid w:val="00D4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F5E2A-2E6F-4D9E-B52E-A6A8CE17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EB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67EE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67EED"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67EE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67EED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stanzionefratta.edu.it/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hyperlink" Target="mailto:namm28400x@pec.istruzione.it" TargetMode="External"/><Relationship Id="rId4" Type="http://schemas.openxmlformats.org/officeDocument/2006/relationships/hyperlink" Target="mailto:namm28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SEGRETERIA-02</cp:lastModifiedBy>
  <cp:revision>2</cp:revision>
  <dcterms:created xsi:type="dcterms:W3CDTF">2024-05-24T11:15:00Z</dcterms:created>
  <dcterms:modified xsi:type="dcterms:W3CDTF">2024-05-24T11:15:00Z</dcterms:modified>
  <dc:language>it-IT</dc:language>
</cp:coreProperties>
</file>